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679D4D72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 xml:space="preserve">Warszawa, </w:t>
      </w:r>
      <w:r w:rsidR="003928E3">
        <w:rPr>
          <w:rFonts w:cs="Calibri"/>
        </w:rPr>
        <w:t>06.10.2023</w:t>
      </w:r>
      <w:r w:rsidRPr="00804B56">
        <w:rPr>
          <w:rFonts w:cs="Calibri"/>
        </w:rPr>
        <w:t xml:space="preserve">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04BADDF2" w14:textId="02DEFEF4" w:rsidR="008C29DA" w:rsidRPr="008C29DA" w:rsidRDefault="009B0077" w:rsidP="00D75B49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iCs/>
        </w:rPr>
      </w:pPr>
      <w:r w:rsidRPr="00D75B49">
        <w:rPr>
          <w:rFonts w:cs="Calibri"/>
          <w:bCs/>
          <w:lang w:eastAsia="pl-PL"/>
        </w:rPr>
        <w:t xml:space="preserve">W związku z planowaną </w:t>
      </w:r>
      <w:r w:rsidRPr="00D75B49">
        <w:rPr>
          <w:rFonts w:cs="Calibri"/>
          <w:bCs/>
        </w:rPr>
        <w:t xml:space="preserve">w ramach Inwestycji A1.2.1 (Krajowy Plan Odbudowy) </w:t>
      </w:r>
      <w:r w:rsidRPr="00D75B49">
        <w:rPr>
          <w:rFonts w:cs="Calibri"/>
          <w:bCs/>
          <w:lang w:eastAsia="pl-PL"/>
        </w:rPr>
        <w:t xml:space="preserve">realizacją projektu </w:t>
      </w:r>
      <w:r w:rsidRPr="00D75B49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D75B49">
        <w:rPr>
          <w:rFonts w:cs="Calibri"/>
          <w:bCs/>
          <w:lang w:eastAsia="pl-PL"/>
        </w:rPr>
        <w:t>HoReCa</w:t>
      </w:r>
      <w:proofErr w:type="spellEnd"/>
      <w:r w:rsidRPr="00D75B49">
        <w:rPr>
          <w:rFonts w:cs="Calibri"/>
          <w:bCs/>
          <w:lang w:eastAsia="pl-PL"/>
        </w:rPr>
        <w:t xml:space="preserve">, turystyka </w:t>
      </w:r>
      <w:r w:rsidRPr="00D75B49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D75B49">
        <w:rPr>
          <w:rFonts w:cs="Calibri"/>
          <w:bCs/>
          <w:lang w:eastAsia="pl-PL"/>
        </w:rPr>
        <w:br/>
        <w:t xml:space="preserve">lub podlaskiego lub warmińsko-mazurskiego”, </w:t>
      </w:r>
      <w:r w:rsidRPr="00D75B49">
        <w:rPr>
          <w:rFonts w:cs="Calibri"/>
        </w:rPr>
        <w:t xml:space="preserve">zwracamy się z prośbą o przedstawienie oferty </w:t>
      </w:r>
      <w:r w:rsidR="00D75B49">
        <w:rPr>
          <w:rFonts w:cs="Calibri"/>
        </w:rPr>
        <w:br/>
      </w:r>
      <w:r w:rsidRPr="00D75B49">
        <w:rPr>
          <w:rFonts w:cs="Calibri"/>
        </w:rPr>
        <w:t xml:space="preserve">na </w:t>
      </w:r>
      <w:bookmarkStart w:id="0" w:name="_Hlk103250573"/>
      <w:r w:rsidR="008C29DA">
        <w:rPr>
          <w:rFonts w:cs="Calibri"/>
        </w:rPr>
        <w:t xml:space="preserve">przygotowanie i wdrożenie systemu informatycznego do kompleksowej obsługi MŚP w ramach projektu umożliwiającego gromadzenie i przetwarzanie danych wraz z obsługą i wsparciem technicznym systemu. </w:t>
      </w:r>
    </w:p>
    <w:bookmarkEnd w:id="0"/>
    <w:p w14:paraId="1849B22F" w14:textId="414FEA4B" w:rsidR="006E46E4" w:rsidRPr="007636C4" w:rsidRDefault="006E46E4" w:rsidP="006E4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7636C4">
        <w:rPr>
          <w:rFonts w:cs="Calibri"/>
          <w:b/>
          <w:bCs/>
          <w:iCs/>
        </w:rPr>
        <w:t>Planowany termin realizacji przedmiotu zamówienia:</w:t>
      </w:r>
      <w:r w:rsidR="007636C4" w:rsidRPr="007636C4">
        <w:rPr>
          <w:rFonts w:cs="Calibri"/>
          <w:b/>
          <w:bCs/>
          <w:iCs/>
        </w:rPr>
        <w:t xml:space="preserve"> styczeń </w:t>
      </w:r>
      <w:r w:rsidR="008C29DA">
        <w:rPr>
          <w:rFonts w:cs="Calibri"/>
          <w:b/>
          <w:bCs/>
          <w:iCs/>
        </w:rPr>
        <w:t xml:space="preserve">– </w:t>
      </w:r>
      <w:r w:rsidR="00907B03">
        <w:rPr>
          <w:rFonts w:cs="Calibri"/>
          <w:b/>
          <w:bCs/>
          <w:iCs/>
        </w:rPr>
        <w:t>marzec</w:t>
      </w:r>
      <w:r w:rsidR="008C29DA">
        <w:rPr>
          <w:rFonts w:cs="Calibri"/>
          <w:b/>
          <w:bCs/>
          <w:iCs/>
        </w:rPr>
        <w:t xml:space="preserve"> 2024 </w:t>
      </w:r>
      <w:r w:rsidR="007636C4" w:rsidRPr="007636C4">
        <w:rPr>
          <w:rFonts w:cs="Calibri"/>
          <w:b/>
          <w:bCs/>
          <w:iCs/>
        </w:rPr>
        <w:t>r.</w:t>
      </w:r>
    </w:p>
    <w:p w14:paraId="5439C59C" w14:textId="174652D4" w:rsidR="00820CD1" w:rsidRPr="00820CD1" w:rsidRDefault="00820CD1" w:rsidP="00820CD1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  <w:b/>
        </w:rPr>
      </w:pPr>
      <w:r w:rsidRPr="00820CD1">
        <w:rPr>
          <w:rFonts w:cs="Calibri"/>
          <w:b/>
          <w:bCs/>
          <w:iCs/>
        </w:rPr>
        <w:t>Zakres</w:t>
      </w:r>
      <w:r w:rsidRPr="00820CD1">
        <w:rPr>
          <w:rFonts w:asciiTheme="minorHAnsi" w:hAnsiTheme="minorHAnsi" w:cstheme="minorHAnsi"/>
          <w:b/>
        </w:rPr>
        <w:t xml:space="preserve"> zadań Wykonawcy obejmować będzie: </w:t>
      </w:r>
    </w:p>
    <w:p w14:paraId="0757E293" w14:textId="657E7E5C" w:rsidR="00CB7377" w:rsidRPr="008C29DA" w:rsidRDefault="008C29DA" w:rsidP="000D1372">
      <w:pPr>
        <w:numPr>
          <w:ilvl w:val="1"/>
          <w:numId w:val="8"/>
        </w:numPr>
        <w:spacing w:before="120" w:after="0" w:line="240" w:lineRule="auto"/>
        <w:ind w:left="992" w:hanging="567"/>
        <w:rPr>
          <w:rFonts w:asciiTheme="minorHAnsi" w:hAnsiTheme="minorHAnsi" w:cstheme="minorHAnsi"/>
        </w:rPr>
      </w:pPr>
      <w:r w:rsidRPr="008C29DA">
        <w:rPr>
          <w:rFonts w:asciiTheme="minorHAnsi" w:hAnsiTheme="minorHAnsi" w:cstheme="minorHAnsi"/>
        </w:rPr>
        <w:t>opracowani</w:t>
      </w:r>
      <w:r w:rsidR="000D1372">
        <w:rPr>
          <w:rFonts w:asciiTheme="minorHAnsi" w:hAnsiTheme="minorHAnsi" w:cstheme="minorHAnsi"/>
        </w:rPr>
        <w:t>e</w:t>
      </w:r>
      <w:r w:rsidRPr="008C29DA">
        <w:rPr>
          <w:rFonts w:asciiTheme="minorHAnsi" w:hAnsiTheme="minorHAnsi" w:cstheme="minorHAnsi"/>
        </w:rPr>
        <w:t xml:space="preserve"> i wdrożeni</w:t>
      </w:r>
      <w:r w:rsidR="000D1372">
        <w:rPr>
          <w:rFonts w:asciiTheme="minorHAnsi" w:hAnsiTheme="minorHAnsi" w:cstheme="minorHAnsi"/>
        </w:rPr>
        <w:t>e</w:t>
      </w:r>
      <w:r w:rsidRPr="008C29DA">
        <w:rPr>
          <w:rFonts w:asciiTheme="minorHAnsi" w:hAnsiTheme="minorHAnsi" w:cstheme="minorHAnsi"/>
        </w:rPr>
        <w:t xml:space="preserve"> systemu informatycznego</w:t>
      </w:r>
      <w:r w:rsidR="00CB7377">
        <w:rPr>
          <w:rFonts w:asciiTheme="minorHAnsi" w:hAnsiTheme="minorHAnsi" w:cstheme="minorHAnsi"/>
        </w:rPr>
        <w:t xml:space="preserve"> (bazy danych)</w:t>
      </w:r>
      <w:r w:rsidRPr="008C29DA">
        <w:rPr>
          <w:rFonts w:asciiTheme="minorHAnsi" w:hAnsiTheme="minorHAnsi" w:cstheme="minorHAnsi"/>
        </w:rPr>
        <w:t xml:space="preserve"> do gromadzenia i przetwarzania danych, w podziale na następujące moduły</w:t>
      </w:r>
      <w:r w:rsidR="00907B03">
        <w:rPr>
          <w:rFonts w:asciiTheme="minorHAnsi" w:hAnsiTheme="minorHAnsi" w:cstheme="minorHAnsi"/>
        </w:rPr>
        <w:t>:</w:t>
      </w:r>
      <w:r w:rsidR="00CB7377">
        <w:rPr>
          <w:rFonts w:asciiTheme="minorHAnsi" w:hAnsiTheme="minorHAnsi" w:cstheme="minorHAnsi"/>
        </w:rPr>
        <w:t xml:space="preserve"> </w:t>
      </w:r>
    </w:p>
    <w:p w14:paraId="64BBBD9B" w14:textId="40C26DFB" w:rsidR="008C29DA" w:rsidRPr="008C29DA" w:rsidRDefault="00E04279" w:rsidP="008C29D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MODUŁ </w:t>
      </w:r>
      <w:r w:rsidR="008C29DA" w:rsidRPr="008C29DA">
        <w:rPr>
          <w:rFonts w:asciiTheme="minorHAnsi" w:hAnsiTheme="minorHAnsi" w:cstheme="minorHAnsi"/>
          <w:sz w:val="22"/>
          <w:szCs w:val="22"/>
        </w:rPr>
        <w:t xml:space="preserve">PRZYJMOWANIE, REJESTROWANIE I OCENA WNIOSKÓW, umożliwiający </w:t>
      </w:r>
      <w:r w:rsidR="00907B03">
        <w:rPr>
          <w:rFonts w:asciiTheme="minorHAnsi" w:hAnsiTheme="minorHAnsi" w:cstheme="minorHAnsi"/>
          <w:sz w:val="22"/>
          <w:szCs w:val="22"/>
        </w:rPr>
        <w:br/>
      </w:r>
      <w:r w:rsidR="008C29DA" w:rsidRPr="008C29DA">
        <w:rPr>
          <w:rFonts w:asciiTheme="minorHAnsi" w:hAnsiTheme="minorHAnsi" w:cstheme="minorHAnsi"/>
          <w:sz w:val="22"/>
          <w:szCs w:val="22"/>
        </w:rPr>
        <w:t xml:space="preserve">co najmniej: </w:t>
      </w:r>
    </w:p>
    <w:p w14:paraId="3B8A16A9" w14:textId="3139149F" w:rsidR="008C29DA" w:rsidRDefault="008C29DA" w:rsidP="008C29DA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zamieszczenie regulaminu rekrutacji z załącznikami i jego akceptację przez przedsiębiorcę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8721DD2" w14:textId="75D8F2CC" w:rsidR="008C29DA" w:rsidRDefault="008C29DA" w:rsidP="008C29DA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odbieranie i gromadzenie wniosków o udzielenie wsparcia (dokumentów zgłoszeniowych)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9FBFB4F" w14:textId="6ADB33A4" w:rsidR="00CB7377" w:rsidRDefault="00CB7377" w:rsidP="008C29DA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nadanie każdemu zgłoszeniu numeru, z zarejestrowaną datą, godziną (z dokładnością </w:t>
      </w:r>
      <w:r w:rsidR="00907B03">
        <w:rPr>
          <w:rFonts w:asciiTheme="minorHAnsi" w:hAnsiTheme="minorHAnsi" w:cstheme="minorHAnsi"/>
          <w:sz w:val="22"/>
          <w:szCs w:val="22"/>
        </w:rPr>
        <w:br/>
        <w:t xml:space="preserve">co </w:t>
      </w:r>
      <w:r>
        <w:rPr>
          <w:rFonts w:asciiTheme="minorHAnsi" w:hAnsiTheme="minorHAnsi" w:cstheme="minorHAnsi"/>
          <w:sz w:val="22"/>
          <w:szCs w:val="22"/>
        </w:rPr>
        <w:t xml:space="preserve">do sekundy), </w:t>
      </w:r>
    </w:p>
    <w:p w14:paraId="5F7A66B5" w14:textId="5A531873" w:rsidR="008C29DA" w:rsidRPr="008C29DA" w:rsidRDefault="008C29DA" w:rsidP="008C29DA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gromadzenie przesłanych przez przedsiębiorcę skanów dokumentów rekrutacyjnych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5C320EA" w14:textId="1C92851E" w:rsidR="008C29DA" w:rsidRPr="008C29DA" w:rsidRDefault="008C29DA" w:rsidP="008C29DA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weryfikację kompletności dokumentów rekrutacyjnych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3F08A44" w14:textId="235639E8" w:rsidR="008C29DA" w:rsidRDefault="008C29DA" w:rsidP="00B57BED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bieżącą komunikację z przedsiębiorcą, informowanie o kolejnych etapach postępowania,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29DA">
        <w:rPr>
          <w:rFonts w:asciiTheme="minorHAnsi" w:hAnsiTheme="minorHAnsi" w:cstheme="minorHAnsi"/>
          <w:sz w:val="22"/>
          <w:szCs w:val="22"/>
        </w:rPr>
        <w:t>uzupełnianie dokumentów, akceptacja dokumentacji, info</w:t>
      </w:r>
      <w:r w:rsidR="00907B03">
        <w:rPr>
          <w:rFonts w:asciiTheme="minorHAnsi" w:hAnsiTheme="minorHAnsi" w:cstheme="minorHAnsi"/>
          <w:sz w:val="22"/>
          <w:szCs w:val="22"/>
        </w:rPr>
        <w:t>rmowanie</w:t>
      </w:r>
      <w:r w:rsidRPr="008C29DA">
        <w:rPr>
          <w:rFonts w:asciiTheme="minorHAnsi" w:hAnsiTheme="minorHAnsi" w:cstheme="minorHAnsi"/>
          <w:sz w:val="22"/>
          <w:szCs w:val="22"/>
        </w:rPr>
        <w:t xml:space="preserve"> o zakwalifikowaniu </w:t>
      </w:r>
      <w:r w:rsidR="00907B03">
        <w:rPr>
          <w:rFonts w:asciiTheme="minorHAnsi" w:hAnsiTheme="minorHAnsi" w:cstheme="minorHAnsi"/>
          <w:sz w:val="22"/>
          <w:szCs w:val="22"/>
        </w:rPr>
        <w:br/>
      </w:r>
      <w:r w:rsidRPr="008C29DA">
        <w:rPr>
          <w:rFonts w:asciiTheme="minorHAnsi" w:hAnsiTheme="minorHAnsi" w:cstheme="minorHAnsi"/>
          <w:sz w:val="22"/>
          <w:szCs w:val="22"/>
        </w:rPr>
        <w:t>do projektu,</w:t>
      </w:r>
    </w:p>
    <w:p w14:paraId="26671793" w14:textId="4BD9B623" w:rsidR="008C29DA" w:rsidRPr="008C29DA" w:rsidRDefault="008C29DA" w:rsidP="00B57BED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8C29DA">
        <w:rPr>
          <w:rFonts w:asciiTheme="minorHAnsi" w:hAnsiTheme="minorHAnsi" w:cstheme="minorHAnsi"/>
          <w:sz w:val="22"/>
          <w:szCs w:val="22"/>
        </w:rPr>
        <w:t>prowadzenie i dokumentowanie pracy Komisji Oceny Przedsięwzięć</w:t>
      </w:r>
      <w:r>
        <w:rPr>
          <w:rFonts w:asciiTheme="minorHAnsi" w:hAnsiTheme="minorHAnsi" w:cstheme="minorHAnsi"/>
          <w:sz w:val="22"/>
          <w:szCs w:val="22"/>
        </w:rPr>
        <w:t xml:space="preserve"> (ocena formalna i merytoryczna dokumentów, przygotowanie list rankingowych</w:t>
      </w:r>
      <w:r w:rsidR="005A0C10">
        <w:rPr>
          <w:rFonts w:asciiTheme="minorHAnsi" w:hAnsiTheme="minorHAnsi" w:cstheme="minorHAnsi"/>
          <w:sz w:val="22"/>
          <w:szCs w:val="22"/>
        </w:rPr>
        <w:t>).</w:t>
      </w:r>
    </w:p>
    <w:p w14:paraId="396B74EB" w14:textId="1CC8F0DE" w:rsidR="008C29DA" w:rsidRDefault="00E04279" w:rsidP="008C29D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MODUŁ Z</w:t>
      </w:r>
      <w:r w:rsidR="008C29DA" w:rsidRPr="008C29DA">
        <w:rPr>
          <w:rFonts w:asciiTheme="minorHAnsi" w:hAnsiTheme="minorHAnsi" w:cstheme="minorHAnsi"/>
          <w:sz w:val="22"/>
          <w:szCs w:val="22"/>
        </w:rPr>
        <w:t>AWIERANIE</w:t>
      </w:r>
      <w:r w:rsidR="005A0C10">
        <w:rPr>
          <w:rFonts w:asciiTheme="minorHAnsi" w:hAnsiTheme="minorHAnsi" w:cstheme="minorHAnsi"/>
          <w:sz w:val="22"/>
          <w:szCs w:val="22"/>
        </w:rPr>
        <w:t xml:space="preserve"> i ZMIANY</w:t>
      </w:r>
      <w:r w:rsidR="008C29DA" w:rsidRPr="008C29DA">
        <w:rPr>
          <w:rFonts w:asciiTheme="minorHAnsi" w:hAnsiTheme="minorHAnsi" w:cstheme="minorHAnsi"/>
          <w:sz w:val="22"/>
          <w:szCs w:val="22"/>
        </w:rPr>
        <w:t xml:space="preserve"> UMÓW Z MŚP</w:t>
      </w:r>
      <w:r w:rsidR="005A0C10">
        <w:rPr>
          <w:rFonts w:asciiTheme="minorHAnsi" w:hAnsiTheme="minorHAnsi" w:cstheme="minorHAnsi"/>
          <w:sz w:val="22"/>
          <w:szCs w:val="22"/>
        </w:rPr>
        <w:t xml:space="preserve">, z możliwością co najmniej: </w:t>
      </w:r>
    </w:p>
    <w:p w14:paraId="622060A9" w14:textId="437615E1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5A0C10">
        <w:rPr>
          <w:rFonts w:asciiTheme="minorHAnsi" w:hAnsiTheme="minorHAnsi" w:cstheme="minorHAnsi"/>
          <w:sz w:val="22"/>
          <w:szCs w:val="22"/>
        </w:rPr>
        <w:t>odbierani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i gromadzeni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dokumentów przesłanych przez MŚP niezbędnych do zawarcia umowy/wprowadzenia zmiany w umowie</w:t>
      </w:r>
    </w:p>
    <w:p w14:paraId="0F291AF3" w14:textId="753149E3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weryfikacj</w:t>
      </w:r>
      <w:r w:rsidR="00F65A4B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kompletności i </w:t>
      </w:r>
      <w:r w:rsidRPr="005A0C10">
        <w:rPr>
          <w:rFonts w:asciiTheme="minorHAnsi" w:hAnsiTheme="minorHAnsi" w:cstheme="minorHAnsi"/>
          <w:sz w:val="22"/>
          <w:szCs w:val="22"/>
        </w:rPr>
        <w:t>gromadzeni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przesłanych przez przedsiębiorcę </w:t>
      </w:r>
      <w:r>
        <w:rPr>
          <w:rFonts w:asciiTheme="minorHAnsi" w:hAnsiTheme="minorHAnsi" w:cstheme="minorHAnsi"/>
          <w:sz w:val="22"/>
          <w:szCs w:val="22"/>
        </w:rPr>
        <w:t>dokumentów do zawarcia/zmiany umowy</w:t>
      </w:r>
      <w:r w:rsidRPr="005A0C10">
        <w:rPr>
          <w:rFonts w:asciiTheme="minorHAnsi" w:hAnsiTheme="minorHAnsi" w:cstheme="minorHAnsi"/>
          <w:sz w:val="22"/>
          <w:szCs w:val="22"/>
        </w:rPr>
        <w:t>,</w:t>
      </w:r>
    </w:p>
    <w:p w14:paraId="117C2191" w14:textId="77B2975F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5A0C10">
        <w:rPr>
          <w:rFonts w:asciiTheme="minorHAnsi" w:hAnsiTheme="minorHAnsi" w:cstheme="minorHAnsi"/>
          <w:sz w:val="22"/>
          <w:szCs w:val="22"/>
        </w:rPr>
        <w:t>bieżąc</w:t>
      </w:r>
      <w:r w:rsidR="00F65A4B">
        <w:rPr>
          <w:rFonts w:asciiTheme="minorHAnsi" w:hAnsiTheme="minorHAnsi" w:cstheme="minorHAnsi"/>
          <w:sz w:val="22"/>
          <w:szCs w:val="22"/>
        </w:rPr>
        <w:t>ej</w:t>
      </w:r>
      <w:r w:rsidRPr="005A0C10">
        <w:rPr>
          <w:rFonts w:asciiTheme="minorHAnsi" w:hAnsiTheme="minorHAnsi" w:cstheme="minorHAnsi"/>
          <w:sz w:val="22"/>
          <w:szCs w:val="22"/>
        </w:rPr>
        <w:t xml:space="preserve"> komunikacj</w:t>
      </w:r>
      <w:r w:rsidR="00F65A4B">
        <w:rPr>
          <w:rFonts w:asciiTheme="minorHAnsi" w:hAnsiTheme="minorHAnsi" w:cstheme="minorHAnsi"/>
          <w:sz w:val="22"/>
          <w:szCs w:val="22"/>
        </w:rPr>
        <w:t>i</w:t>
      </w:r>
      <w:r w:rsidRPr="005A0C10">
        <w:rPr>
          <w:rFonts w:asciiTheme="minorHAnsi" w:hAnsiTheme="minorHAnsi" w:cstheme="minorHAnsi"/>
          <w:sz w:val="22"/>
          <w:szCs w:val="22"/>
        </w:rPr>
        <w:t xml:space="preserve"> z przedsiębiorcą, informowani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o kolejnych etapach postępowania, uzupełnianie dokumentów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5851862" w14:textId="0281B5F1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akceptowani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bądź odrzucani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dokumentów MŚP,</w:t>
      </w:r>
    </w:p>
    <w:p w14:paraId="0E1EA4ED" w14:textId="6A092410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A0C10">
        <w:rPr>
          <w:rFonts w:asciiTheme="minorHAnsi" w:hAnsiTheme="minorHAnsi" w:cstheme="minorHAnsi"/>
          <w:sz w:val="22"/>
          <w:szCs w:val="22"/>
        </w:rPr>
        <w:t>rzygotowani</w:t>
      </w:r>
      <w:r w:rsidR="00F65A4B"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zawierania </w:t>
      </w:r>
      <w:r w:rsidRPr="005A0C10">
        <w:rPr>
          <w:rFonts w:asciiTheme="minorHAnsi" w:hAnsiTheme="minorHAnsi" w:cstheme="minorHAnsi"/>
          <w:sz w:val="22"/>
          <w:szCs w:val="22"/>
        </w:rPr>
        <w:t xml:space="preserve">umów </w:t>
      </w:r>
      <w:r>
        <w:rPr>
          <w:rFonts w:asciiTheme="minorHAnsi" w:hAnsiTheme="minorHAnsi" w:cstheme="minorHAnsi"/>
          <w:sz w:val="22"/>
          <w:szCs w:val="22"/>
        </w:rPr>
        <w:t xml:space="preserve">z MŚP o objęcie przedsięwzięcia wsparciem, </w:t>
      </w:r>
    </w:p>
    <w:p w14:paraId="2EBE52FB" w14:textId="1A4164B3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przygotowania i</w:t>
      </w:r>
      <w:r w:rsidRPr="005A0C10">
        <w:rPr>
          <w:rFonts w:asciiTheme="minorHAnsi" w:hAnsiTheme="minorHAnsi" w:cstheme="minorHAnsi"/>
          <w:sz w:val="22"/>
          <w:szCs w:val="22"/>
        </w:rPr>
        <w:t xml:space="preserve"> zawierani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0C10">
        <w:rPr>
          <w:rFonts w:asciiTheme="minorHAnsi" w:hAnsiTheme="minorHAnsi" w:cstheme="minorHAnsi"/>
          <w:sz w:val="22"/>
          <w:szCs w:val="22"/>
        </w:rPr>
        <w:t xml:space="preserve"> aneksów do umów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CA3EAB" w14:textId="277F39B3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generowania statystyk dotyczących zawartych umów/aneksów (liczby umów/aneksów, wartości umów/aneksów), </w:t>
      </w:r>
    </w:p>
    <w:p w14:paraId="3DF05E30" w14:textId="529F2315" w:rsidR="008C29DA" w:rsidRDefault="00E04279" w:rsidP="008C29D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MODUŁ </w:t>
      </w:r>
      <w:r w:rsidR="008C29DA" w:rsidRPr="008C29DA">
        <w:rPr>
          <w:rFonts w:asciiTheme="minorHAnsi" w:hAnsiTheme="minorHAnsi" w:cstheme="minorHAnsi"/>
          <w:sz w:val="22"/>
          <w:szCs w:val="22"/>
        </w:rPr>
        <w:t>ROZLICZANIE</w:t>
      </w:r>
      <w:r w:rsidR="005A0C10">
        <w:rPr>
          <w:rFonts w:asciiTheme="minorHAnsi" w:hAnsiTheme="minorHAnsi" w:cstheme="minorHAnsi"/>
          <w:sz w:val="22"/>
          <w:szCs w:val="22"/>
        </w:rPr>
        <w:t xml:space="preserve">, umożliwiający co najmniej: </w:t>
      </w:r>
    </w:p>
    <w:p w14:paraId="7AEFAC9B" w14:textId="49C1A80C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odbieranie</w:t>
      </w:r>
      <w:r w:rsidRPr="005A0C10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gromadzenie </w:t>
      </w:r>
      <w:r w:rsidRPr="005A0C10">
        <w:rPr>
          <w:rFonts w:asciiTheme="minorHAnsi" w:hAnsiTheme="minorHAnsi" w:cstheme="minorHAnsi"/>
          <w:sz w:val="22"/>
          <w:szCs w:val="22"/>
        </w:rPr>
        <w:t>wniosków MŚP o rozliczenie otrzymanego wsparcia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A0C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75BCCF" w14:textId="73B09CB0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weryfikację kompletności przesłanych dokumentów,</w:t>
      </w:r>
    </w:p>
    <w:p w14:paraId="57BDA6B3" w14:textId="0DAD6D9F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5A0C10">
        <w:rPr>
          <w:rFonts w:asciiTheme="minorHAnsi" w:hAnsiTheme="minorHAnsi" w:cstheme="minorHAnsi"/>
          <w:sz w:val="22"/>
          <w:szCs w:val="22"/>
        </w:rPr>
        <w:t xml:space="preserve">ożliwość załączania dokumentów rozliczeniowych (np. dokumentów księgowych, potwierdzeń </w:t>
      </w:r>
      <w:r>
        <w:rPr>
          <w:rFonts w:asciiTheme="minorHAnsi" w:hAnsiTheme="minorHAnsi" w:cstheme="minorHAnsi"/>
          <w:sz w:val="22"/>
          <w:szCs w:val="22"/>
        </w:rPr>
        <w:t>zapłaty, protokołów odbioru prac</w:t>
      </w:r>
      <w:r w:rsidRPr="005A0C10">
        <w:rPr>
          <w:rFonts w:asciiTheme="minorHAnsi" w:hAnsiTheme="minorHAnsi" w:cstheme="minorHAnsi"/>
          <w:sz w:val="22"/>
          <w:szCs w:val="22"/>
        </w:rPr>
        <w:t xml:space="preserve"> itp.) </w:t>
      </w:r>
    </w:p>
    <w:p w14:paraId="21B10C8D" w14:textId="1F279C01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weryfikację złożonych dokumentów rozliczeniowych,</w:t>
      </w:r>
    </w:p>
    <w:p w14:paraId="4D988337" w14:textId="3A7A1FC8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5A0C10">
        <w:rPr>
          <w:rFonts w:asciiTheme="minorHAnsi" w:hAnsiTheme="minorHAnsi" w:cstheme="minorHAnsi"/>
          <w:sz w:val="22"/>
          <w:szCs w:val="22"/>
        </w:rPr>
        <w:t>bieżącą komunikację z przedsiębiorcą, informowanie o kolejnych etapach postępowania, uzupełnianie dokumentów</w:t>
      </w:r>
      <w:r>
        <w:rPr>
          <w:rFonts w:asciiTheme="minorHAnsi" w:hAnsiTheme="minorHAnsi" w:cstheme="minorHAnsi"/>
          <w:sz w:val="22"/>
          <w:szCs w:val="22"/>
        </w:rPr>
        <w:t>, informowanie o wynikach weryfikacji dokumentów rozliczeniowych,</w:t>
      </w:r>
    </w:p>
    <w:p w14:paraId="203B49CD" w14:textId="3B30D279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A0C10">
        <w:rPr>
          <w:rFonts w:asciiTheme="minorHAnsi" w:hAnsiTheme="minorHAnsi" w:cstheme="minorHAnsi"/>
          <w:sz w:val="22"/>
          <w:szCs w:val="22"/>
        </w:rPr>
        <w:t>atwierdzenie rekomendacji płatności na rzecz MŚP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D8B0961" w14:textId="7857A255" w:rsidR="005A0C10" w:rsidRP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odrzucenie rozliczenia,</w:t>
      </w:r>
    </w:p>
    <w:p w14:paraId="12E16E3E" w14:textId="77777777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A0C10">
        <w:rPr>
          <w:rFonts w:asciiTheme="minorHAnsi" w:hAnsiTheme="minorHAnsi" w:cstheme="minorHAnsi"/>
          <w:sz w:val="22"/>
          <w:szCs w:val="22"/>
        </w:rPr>
        <w:t xml:space="preserve">rowadzenie ewidencji zatwierdzonych </w:t>
      </w:r>
      <w:r>
        <w:rPr>
          <w:rFonts w:asciiTheme="minorHAnsi" w:hAnsiTheme="minorHAnsi" w:cstheme="minorHAnsi"/>
          <w:sz w:val="22"/>
          <w:szCs w:val="22"/>
        </w:rPr>
        <w:t>dokumentów rozliczeniowych</w:t>
      </w:r>
      <w:r w:rsidRPr="005A0C10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wypłaconych </w:t>
      </w:r>
      <w:r w:rsidRPr="005A0C10">
        <w:rPr>
          <w:rFonts w:asciiTheme="minorHAnsi" w:hAnsiTheme="minorHAnsi" w:cstheme="minorHAnsi"/>
          <w:sz w:val="22"/>
          <w:szCs w:val="22"/>
        </w:rPr>
        <w:t>środków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9F06A4B" w14:textId="3DF84290" w:rsidR="005A0C10" w:rsidRDefault="005A0C10" w:rsidP="005A0C10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generowania statystyk dotyczących rozliczonych umów (kwot</w:t>
      </w:r>
      <w:r w:rsidR="00E04279">
        <w:rPr>
          <w:rFonts w:asciiTheme="minorHAnsi" w:hAnsiTheme="minorHAnsi" w:cstheme="minorHAnsi"/>
          <w:sz w:val="22"/>
          <w:szCs w:val="22"/>
        </w:rPr>
        <w:t xml:space="preserve">, na bieżąco, narastająco, </w:t>
      </w:r>
      <w:r w:rsidR="00907B03">
        <w:rPr>
          <w:rFonts w:asciiTheme="minorHAnsi" w:hAnsiTheme="minorHAnsi" w:cstheme="minorHAnsi"/>
          <w:sz w:val="22"/>
          <w:szCs w:val="22"/>
        </w:rPr>
        <w:br/>
      </w:r>
      <w:r w:rsidR="00E04279">
        <w:rPr>
          <w:rFonts w:asciiTheme="minorHAnsi" w:hAnsiTheme="minorHAnsi" w:cstheme="minorHAnsi"/>
          <w:sz w:val="22"/>
          <w:szCs w:val="22"/>
        </w:rPr>
        <w:t>w odniesieniu do danego MŚP i limitów wynikających z umów),</w:t>
      </w:r>
    </w:p>
    <w:p w14:paraId="6D687D14" w14:textId="3ABF987E" w:rsidR="008C29DA" w:rsidRDefault="00E04279" w:rsidP="008C29D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MODUŁ </w:t>
      </w:r>
      <w:r w:rsidR="008C29DA" w:rsidRPr="008C29DA">
        <w:rPr>
          <w:rFonts w:asciiTheme="minorHAnsi" w:hAnsiTheme="minorHAnsi" w:cstheme="minorHAnsi"/>
          <w:sz w:val="22"/>
          <w:szCs w:val="22"/>
        </w:rPr>
        <w:t>SPRAWOZDAWCZOŚĆ</w:t>
      </w:r>
      <w:r>
        <w:rPr>
          <w:rFonts w:asciiTheme="minorHAnsi" w:hAnsiTheme="minorHAnsi" w:cstheme="minorHAnsi"/>
          <w:sz w:val="22"/>
          <w:szCs w:val="22"/>
        </w:rPr>
        <w:t xml:space="preserve"> i MONIOTORING, umożliwiający generowanie zestawień, rejestrów, statystyk dotyczących: </w:t>
      </w:r>
    </w:p>
    <w:p w14:paraId="566317C0" w14:textId="687CE980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zgłoszeń do udziału w projekcie, </w:t>
      </w:r>
    </w:p>
    <w:p w14:paraId="6871833A" w14:textId="0556CAED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MŚP zakwalifikowanych do udziału w projekcie,</w:t>
      </w:r>
    </w:p>
    <w:p w14:paraId="244D9FA7" w14:textId="3B2A0734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zawartych z MŚP umów, </w:t>
      </w:r>
    </w:p>
    <w:p w14:paraId="13527FB6" w14:textId="101C4AB4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złożonych przez MŚP dokumentów rozliczeniowych,</w:t>
      </w:r>
    </w:p>
    <w:p w14:paraId="5CE88927" w14:textId="1AFC0B84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zatwierdzonych lub odrzuconych dokumentów rozliczeniowych MŚP, </w:t>
      </w:r>
    </w:p>
    <w:p w14:paraId="11A9B489" w14:textId="76411E08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wypłaconych MŚP środków finansowych, </w:t>
      </w:r>
    </w:p>
    <w:p w14:paraId="1F30C56B" w14:textId="13D9A760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rozwiązanych umów z MŚP,</w:t>
      </w:r>
    </w:p>
    <w:p w14:paraId="5A21F752" w14:textId="3B21FBE1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 w umowach z MŚP, </w:t>
      </w:r>
    </w:p>
    <w:p w14:paraId="2DA1FEAA" w14:textId="41549ABA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stwierdzonych nieprawidłowości i zwrotów, </w:t>
      </w:r>
    </w:p>
    <w:p w14:paraId="2CCA1DD1" w14:textId="13FA989E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kontroli.</w:t>
      </w:r>
    </w:p>
    <w:p w14:paraId="3E7398CC" w14:textId="36777A6B" w:rsidR="008C29DA" w:rsidRDefault="00E04279" w:rsidP="008C29D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MODUŁ </w:t>
      </w:r>
      <w:r w:rsidR="008C29DA" w:rsidRPr="008C29DA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, umożliwiający co najmniej: </w:t>
      </w:r>
    </w:p>
    <w:p w14:paraId="3D9455F8" w14:textId="5DC32A58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przygotowanie harmonogramu kontroli, </w:t>
      </w:r>
    </w:p>
    <w:p w14:paraId="5EE10B94" w14:textId="62BEDC52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wytypowanie, zgodnie z opracowaną metodologią, próby MŚP do kontroli, </w:t>
      </w:r>
    </w:p>
    <w:p w14:paraId="461DBE5D" w14:textId="4AED47F1" w:rsidR="00E04279" w:rsidRDefault="00E04279" w:rsidP="00E04279">
      <w:pPr>
        <w:pStyle w:val="Akapitzlist"/>
        <w:numPr>
          <w:ilvl w:val="0"/>
          <w:numId w:val="16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wprowadzanie i danych każdej z przeprowadzonej kontroli i generowanie raportu </w:t>
      </w:r>
      <w:r w:rsidR="00907B0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="00CB7377">
        <w:rPr>
          <w:rFonts w:asciiTheme="minorHAnsi" w:hAnsiTheme="minorHAnsi" w:cstheme="minorHAnsi"/>
          <w:sz w:val="22"/>
          <w:szCs w:val="22"/>
        </w:rPr>
        <w:t>kontroli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FAA9EA" w14:textId="77777777" w:rsidR="00CB7377" w:rsidRDefault="00CB7377" w:rsidP="00CB7377">
      <w:pPr>
        <w:numPr>
          <w:ilvl w:val="1"/>
          <w:numId w:val="8"/>
        </w:numPr>
        <w:spacing w:before="120"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zapewnienia: </w:t>
      </w:r>
    </w:p>
    <w:p w14:paraId="49837572" w14:textId="6D29C159" w:rsidR="00CB7377" w:rsidRPr="00CB7377" w:rsidRDefault="00CB7377" w:rsidP="00CB7377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CB7377">
        <w:rPr>
          <w:rFonts w:asciiTheme="minorHAnsi" w:hAnsiTheme="minorHAnsi" w:cstheme="minorHAnsi"/>
          <w:sz w:val="22"/>
          <w:szCs w:val="22"/>
        </w:rPr>
        <w:t>możliwości importowania danych z poszczególnych modułów do plików w formacie Excel,</w:t>
      </w:r>
    </w:p>
    <w:p w14:paraId="45963CFC" w14:textId="7CA0AE2B" w:rsidR="00CB7377" w:rsidRPr="00CB7377" w:rsidRDefault="00CB7377" w:rsidP="00CB7377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CB7377">
        <w:rPr>
          <w:rFonts w:asciiTheme="minorHAnsi" w:hAnsiTheme="minorHAnsi" w:cstheme="minorHAnsi"/>
          <w:sz w:val="22"/>
          <w:szCs w:val="22"/>
        </w:rPr>
        <w:t>dostępu dla użytkowników zewnętrznych (MŚP) bez konieczności instalowania dodatkowego oprogramowania/aplikacji,</w:t>
      </w:r>
    </w:p>
    <w:p w14:paraId="61D5ABC5" w14:textId="1ECD7424" w:rsidR="008C29DA" w:rsidRDefault="00E04279" w:rsidP="000D1372">
      <w:pPr>
        <w:numPr>
          <w:ilvl w:val="1"/>
          <w:numId w:val="8"/>
        </w:numPr>
        <w:spacing w:before="120" w:after="0" w:line="240" w:lineRule="auto"/>
        <w:ind w:left="992" w:hanging="567"/>
        <w:rPr>
          <w:rFonts w:asciiTheme="minorHAnsi" w:hAnsiTheme="minorHAnsi" w:cstheme="minorHAnsi"/>
        </w:rPr>
      </w:pPr>
      <w:r w:rsidRPr="00E04279">
        <w:rPr>
          <w:rFonts w:asciiTheme="minorHAnsi" w:hAnsiTheme="minorHAnsi" w:cstheme="minorHAnsi"/>
        </w:rPr>
        <w:t>przeprowadzeni</w:t>
      </w:r>
      <w:r>
        <w:rPr>
          <w:rFonts w:asciiTheme="minorHAnsi" w:hAnsiTheme="minorHAnsi" w:cstheme="minorHAnsi"/>
        </w:rPr>
        <w:t>e</w:t>
      </w:r>
      <w:r w:rsidRPr="00E04279">
        <w:rPr>
          <w:rFonts w:asciiTheme="minorHAnsi" w:hAnsiTheme="minorHAnsi" w:cstheme="minorHAnsi"/>
        </w:rPr>
        <w:t xml:space="preserve"> przed </w:t>
      </w:r>
      <w:r>
        <w:rPr>
          <w:rFonts w:asciiTheme="minorHAnsi" w:hAnsiTheme="minorHAnsi" w:cstheme="minorHAnsi"/>
        </w:rPr>
        <w:t>uruchomieniem</w:t>
      </w:r>
      <w:r w:rsidRPr="00E042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każdego z modułów</w:t>
      </w:r>
      <w:r w:rsidRPr="00E04279">
        <w:rPr>
          <w:rFonts w:asciiTheme="minorHAnsi" w:hAnsiTheme="minorHAnsi" w:cstheme="minorHAnsi"/>
        </w:rPr>
        <w:t xml:space="preserve"> oraz niezwłoczne (tj. w ciągu 2 dni) usunięci</w:t>
      </w:r>
      <w:r>
        <w:rPr>
          <w:rFonts w:asciiTheme="minorHAnsi" w:hAnsiTheme="minorHAnsi" w:cstheme="minorHAnsi"/>
        </w:rPr>
        <w:t>e</w:t>
      </w:r>
      <w:r w:rsidRPr="00E04279">
        <w:rPr>
          <w:rFonts w:asciiTheme="minorHAnsi" w:hAnsiTheme="minorHAnsi" w:cstheme="minorHAnsi"/>
        </w:rPr>
        <w:t xml:space="preserve"> wszelkich ujawnionych podczas testu błędów merytorycznych i/lub technicznych</w:t>
      </w:r>
      <w:r>
        <w:rPr>
          <w:rFonts w:asciiTheme="minorHAnsi" w:hAnsiTheme="minorHAnsi" w:cstheme="minorHAnsi"/>
        </w:rPr>
        <w:t xml:space="preserve"> </w:t>
      </w:r>
      <w:r w:rsidR="00907B0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funkcjonowaniu modułu/systemu, </w:t>
      </w:r>
    </w:p>
    <w:p w14:paraId="5CD2A58F" w14:textId="1F81099D" w:rsidR="00E04279" w:rsidRDefault="000D1372" w:rsidP="000D1372">
      <w:pPr>
        <w:numPr>
          <w:ilvl w:val="1"/>
          <w:numId w:val="8"/>
        </w:numPr>
        <w:spacing w:before="120" w:after="0" w:line="240" w:lineRule="auto"/>
        <w:ind w:left="992" w:hanging="567"/>
        <w:rPr>
          <w:rFonts w:asciiTheme="minorHAnsi" w:hAnsiTheme="minorHAnsi" w:cstheme="minorHAnsi"/>
        </w:rPr>
      </w:pPr>
      <w:r w:rsidRPr="000D1372">
        <w:rPr>
          <w:rFonts w:asciiTheme="minorHAnsi" w:hAnsiTheme="minorHAnsi" w:cstheme="minorHAnsi"/>
        </w:rPr>
        <w:t xml:space="preserve">zapewnienia dostępności do </w:t>
      </w:r>
      <w:r>
        <w:rPr>
          <w:rFonts w:asciiTheme="minorHAnsi" w:hAnsiTheme="minorHAnsi" w:cstheme="minorHAnsi"/>
        </w:rPr>
        <w:t>systemu informatycznego</w:t>
      </w:r>
      <w:r w:rsidRPr="000D1372">
        <w:rPr>
          <w:rFonts w:asciiTheme="minorHAnsi" w:hAnsiTheme="minorHAnsi" w:cstheme="minorHAnsi"/>
        </w:rPr>
        <w:t xml:space="preserve"> przez 7 dni w tygodniu, 24 godziny </w:t>
      </w:r>
      <w:r w:rsidR="00907B03">
        <w:rPr>
          <w:rFonts w:asciiTheme="minorHAnsi" w:hAnsiTheme="minorHAnsi" w:cstheme="minorHAnsi"/>
        </w:rPr>
        <w:br/>
      </w:r>
      <w:r w:rsidRPr="000D1372">
        <w:rPr>
          <w:rFonts w:asciiTheme="minorHAnsi" w:hAnsiTheme="minorHAnsi" w:cstheme="minorHAnsi"/>
        </w:rPr>
        <w:t>na dobę, w okresie od dnia uruchomienia (</w:t>
      </w:r>
      <w:r w:rsidRPr="00F11C2B">
        <w:rPr>
          <w:rFonts w:asciiTheme="minorHAnsi" w:hAnsiTheme="minorHAnsi" w:cstheme="minorHAnsi"/>
        </w:rPr>
        <w:t xml:space="preserve">wdrożenia) do </w:t>
      </w:r>
      <w:r w:rsidR="00F11C2B">
        <w:rPr>
          <w:rFonts w:asciiTheme="minorHAnsi" w:hAnsiTheme="minorHAnsi" w:cstheme="minorHAnsi"/>
        </w:rPr>
        <w:t>co najmniej 31 maja 2026</w:t>
      </w:r>
      <w:r w:rsidRPr="00F11C2B">
        <w:rPr>
          <w:rFonts w:asciiTheme="minorHAnsi" w:hAnsiTheme="minorHAnsi" w:cstheme="minorHAnsi"/>
        </w:rPr>
        <w:t xml:space="preserve"> r. Zamawiający zastrzega</w:t>
      </w:r>
      <w:r w:rsidRPr="000D1372">
        <w:rPr>
          <w:rFonts w:asciiTheme="minorHAnsi" w:hAnsiTheme="minorHAnsi" w:cstheme="minorHAnsi"/>
        </w:rPr>
        <w:t xml:space="preserve"> możliwość zmiany terminu</w:t>
      </w:r>
      <w:r>
        <w:rPr>
          <w:rFonts w:asciiTheme="minorHAnsi" w:hAnsiTheme="minorHAnsi" w:cstheme="minorHAnsi"/>
        </w:rPr>
        <w:t>.</w:t>
      </w:r>
    </w:p>
    <w:p w14:paraId="546D3C37" w14:textId="26B1063F" w:rsidR="000D1372" w:rsidRDefault="000D1372" w:rsidP="000D1372">
      <w:pPr>
        <w:numPr>
          <w:ilvl w:val="1"/>
          <w:numId w:val="8"/>
        </w:numPr>
        <w:spacing w:before="120" w:after="0" w:line="240" w:lineRule="auto"/>
        <w:ind w:left="992" w:hanging="567"/>
        <w:rPr>
          <w:rFonts w:asciiTheme="minorHAnsi" w:hAnsiTheme="minorHAnsi" w:cstheme="minorHAnsi"/>
        </w:rPr>
      </w:pPr>
      <w:r w:rsidRPr="000D1372">
        <w:rPr>
          <w:rFonts w:asciiTheme="minorHAnsi" w:hAnsiTheme="minorHAnsi" w:cstheme="minorHAnsi"/>
        </w:rPr>
        <w:t xml:space="preserve">zapewnienia użytkownikom </w:t>
      </w:r>
      <w:r>
        <w:rPr>
          <w:rFonts w:asciiTheme="minorHAnsi" w:hAnsiTheme="minorHAnsi" w:cstheme="minorHAnsi"/>
        </w:rPr>
        <w:t>systemu</w:t>
      </w:r>
      <w:r w:rsidRPr="000D1372">
        <w:rPr>
          <w:rFonts w:asciiTheme="minorHAnsi" w:hAnsiTheme="minorHAnsi" w:cstheme="minorHAnsi"/>
        </w:rPr>
        <w:t xml:space="preserve"> przez okres wskazany powyżej możliwości korzystania z pomocy administratora (tzw. </w:t>
      </w:r>
      <w:proofErr w:type="spellStart"/>
      <w:r w:rsidRPr="000D1372">
        <w:rPr>
          <w:rFonts w:asciiTheme="minorHAnsi" w:hAnsiTheme="minorHAnsi" w:cstheme="minorHAnsi"/>
        </w:rPr>
        <w:t>help</w:t>
      </w:r>
      <w:proofErr w:type="spellEnd"/>
      <w:r w:rsidRPr="000D1372">
        <w:rPr>
          <w:rFonts w:asciiTheme="minorHAnsi" w:hAnsiTheme="minorHAnsi" w:cstheme="minorHAnsi"/>
        </w:rPr>
        <w:t xml:space="preserve"> – </w:t>
      </w:r>
      <w:proofErr w:type="spellStart"/>
      <w:r w:rsidRPr="000D1372">
        <w:rPr>
          <w:rFonts w:asciiTheme="minorHAnsi" w:hAnsiTheme="minorHAnsi" w:cstheme="minorHAnsi"/>
        </w:rPr>
        <w:t>desk</w:t>
      </w:r>
      <w:proofErr w:type="spellEnd"/>
      <w:r w:rsidRPr="000D1372">
        <w:rPr>
          <w:rFonts w:asciiTheme="minorHAnsi" w:hAnsiTheme="minorHAnsi" w:cstheme="minorHAnsi"/>
        </w:rPr>
        <w:t xml:space="preserve">), tj. zapewnienia </w:t>
      </w:r>
      <w:r>
        <w:rPr>
          <w:rFonts w:asciiTheme="minorHAnsi" w:hAnsiTheme="minorHAnsi" w:cstheme="minorHAnsi"/>
        </w:rPr>
        <w:t xml:space="preserve">systemu </w:t>
      </w:r>
      <w:r w:rsidRPr="000D1372">
        <w:rPr>
          <w:rFonts w:asciiTheme="minorHAnsi" w:hAnsiTheme="minorHAnsi" w:cstheme="minorHAnsi"/>
        </w:rPr>
        <w:t xml:space="preserve">przyjmowania i usuwania awarii, systemu komunikacji z </w:t>
      </w:r>
      <w:r>
        <w:rPr>
          <w:rFonts w:asciiTheme="minorHAnsi" w:hAnsiTheme="minorHAnsi" w:cstheme="minorHAnsi"/>
        </w:rPr>
        <w:t>użytkownikami</w:t>
      </w:r>
      <w:r w:rsidRPr="000D1372">
        <w:rPr>
          <w:rFonts w:asciiTheme="minorHAnsi" w:hAnsiTheme="minorHAnsi" w:cstheme="minorHAnsi"/>
        </w:rPr>
        <w:t xml:space="preserve"> (mailowej i telefonicznej), trybu obsługi </w:t>
      </w:r>
      <w:r w:rsidRPr="000D1372">
        <w:rPr>
          <w:rFonts w:asciiTheme="minorHAnsi" w:hAnsiTheme="minorHAnsi" w:cstheme="minorHAnsi"/>
        </w:rPr>
        <w:lastRenderedPageBreak/>
        <w:t>problemów zgłoszonych przez użytkowników</w:t>
      </w:r>
      <w:r w:rsidR="00907B03">
        <w:rPr>
          <w:rFonts w:asciiTheme="minorHAnsi" w:hAnsiTheme="minorHAnsi" w:cstheme="minorHAnsi"/>
        </w:rPr>
        <w:t xml:space="preserve">, </w:t>
      </w:r>
      <w:r w:rsidRPr="000D1372">
        <w:rPr>
          <w:rFonts w:asciiTheme="minorHAnsi" w:hAnsiTheme="minorHAnsi" w:cstheme="minorHAnsi"/>
        </w:rPr>
        <w:t xml:space="preserve">niezwłocznego (tj. w ciągu maksymalnie 24 godzin od otrzymania informacji o wystąpieniu awarii) usuwania awarii w funkcjonowaniu </w:t>
      </w:r>
      <w:r>
        <w:rPr>
          <w:rFonts w:asciiTheme="minorHAnsi" w:hAnsiTheme="minorHAnsi" w:cstheme="minorHAnsi"/>
        </w:rPr>
        <w:t>systemu.</w:t>
      </w:r>
    </w:p>
    <w:p w14:paraId="71905A8C" w14:textId="3929831A" w:rsidR="00060B76" w:rsidRDefault="003D4FF5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</w:rPr>
      </w:pPr>
      <w:r>
        <w:rPr>
          <w:rFonts w:cs="Calibri"/>
          <w:b/>
          <w:bCs/>
        </w:rPr>
        <w:t>Planowana liczba</w:t>
      </w:r>
      <w:r w:rsidR="00820CD1">
        <w:rPr>
          <w:rFonts w:cs="Calibri"/>
          <w:b/>
          <w:bCs/>
        </w:rPr>
        <w:t xml:space="preserve"> </w:t>
      </w:r>
      <w:r w:rsidR="000D1372">
        <w:rPr>
          <w:rFonts w:cs="Calibri"/>
          <w:b/>
          <w:bCs/>
        </w:rPr>
        <w:t>zgłoszeń do projektu</w:t>
      </w:r>
      <w:r w:rsidR="00820CD1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</w:t>
      </w:r>
      <w:r w:rsidR="000D1372">
        <w:rPr>
          <w:rFonts w:cs="Calibri"/>
          <w:b/>
          <w:bCs/>
        </w:rPr>
        <w:t>960.</w:t>
      </w:r>
    </w:p>
    <w:p w14:paraId="0AFD5FBB" w14:textId="3722091E" w:rsidR="000D1372" w:rsidRDefault="000D1372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Planowana liczba MŚP objętych wsparciem (zawartych umów): minimum 800. </w:t>
      </w:r>
    </w:p>
    <w:p w14:paraId="21D2DCFF" w14:textId="44831DDC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1D27C104" w14:textId="15C312ED" w:rsidR="00060B76" w:rsidRPr="00060B76" w:rsidRDefault="00060B76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1" w:name="_Hlk497135448"/>
      <w:r w:rsidRPr="00060B76">
        <w:rPr>
          <w:rFonts w:cs="Calibri"/>
          <w:bCs/>
        </w:rPr>
        <w:t xml:space="preserve">Posiadanie wiedzy i doświadczenia w realizacji usług o porównywalnym przedmiocie i zakresie, tj.: </w:t>
      </w:r>
      <w:bookmarkEnd w:id="1"/>
      <w:r w:rsidRPr="00060B76">
        <w:rPr>
          <w:rFonts w:cs="Calibri"/>
          <w:bCs/>
        </w:rPr>
        <w:br/>
        <w:t xml:space="preserve">w ciągu ostatnich 3 lat, a jeśli okres prowadzenia działalności jest krótszy – w tym okresie, zrealizowane należycie przynajmniej 1 zadanie/usługa tożsama z przedmiotem niniejszego </w:t>
      </w:r>
      <w:r w:rsidR="00AA4609">
        <w:rPr>
          <w:rFonts w:cs="Calibri"/>
          <w:bCs/>
        </w:rPr>
        <w:t>rozeznania</w:t>
      </w:r>
      <w:r w:rsidRPr="00060B76">
        <w:rPr>
          <w:rFonts w:cs="Calibri"/>
          <w:bCs/>
        </w:rPr>
        <w:t xml:space="preserve">. 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47CB0EE7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2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F11C2B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2ECC9BC6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3928E3" w:rsidRPr="003928E3">
          <w:rPr>
            <w:rStyle w:val="Hipercze"/>
            <w:rFonts w:cs="Calibri"/>
            <w:b/>
            <w:bCs/>
          </w:rPr>
          <w:t>jprzeslakowski@kig.pl</w:t>
        </w:r>
      </w:hyperlink>
      <w:r w:rsidR="003928E3">
        <w:rPr>
          <w:rFonts w:cs="Calibri"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0D1372">
        <w:rPr>
          <w:rFonts w:cs="Calibri"/>
          <w:b/>
        </w:rPr>
        <w:t>SYSTEM INFORMATYCZNY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6E460F0C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0D1372">
        <w:rPr>
          <w:rFonts w:cs="Calibri"/>
          <w:b/>
        </w:rPr>
        <w:t>SYSTEM INFORMATYCZNY</w:t>
      </w:r>
      <w:r w:rsidRPr="00804B56">
        <w:rPr>
          <w:rFonts w:cs="Calibri"/>
          <w:b/>
        </w:rPr>
        <w:t>”.</w:t>
      </w:r>
    </w:p>
    <w:p w14:paraId="2AA2D665" w14:textId="77777777" w:rsidR="00907B03" w:rsidRDefault="00907B03" w:rsidP="00907B03">
      <w:pPr>
        <w:tabs>
          <w:tab w:val="left" w:pos="709"/>
        </w:tabs>
        <w:ind w:left="720"/>
        <w:rPr>
          <w:rFonts w:cs="Calibri"/>
          <w:b/>
        </w:rPr>
      </w:pPr>
    </w:p>
    <w:bookmarkEnd w:id="2"/>
    <w:p w14:paraId="2AFEE59A" w14:textId="77777777" w:rsidR="00653A3E" w:rsidRPr="00804B56" w:rsidRDefault="00653A3E" w:rsidP="0080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sectPr w:rsidR="00653A3E" w:rsidRPr="00804B56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D056" w14:textId="77777777" w:rsidR="00FB30B5" w:rsidRDefault="00FB30B5" w:rsidP="00286FD7">
      <w:pPr>
        <w:spacing w:after="0" w:line="240" w:lineRule="auto"/>
      </w:pPr>
      <w:r>
        <w:separator/>
      </w:r>
    </w:p>
  </w:endnote>
  <w:endnote w:type="continuationSeparator" w:id="0">
    <w:p w14:paraId="779BF25E" w14:textId="77777777" w:rsidR="00FB30B5" w:rsidRDefault="00FB30B5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FB7F" w14:textId="77777777" w:rsidR="00FB30B5" w:rsidRDefault="00FB30B5" w:rsidP="00286FD7">
      <w:pPr>
        <w:spacing w:after="0" w:line="240" w:lineRule="auto"/>
      </w:pPr>
      <w:r>
        <w:separator/>
      </w:r>
    </w:p>
  </w:footnote>
  <w:footnote w:type="continuationSeparator" w:id="0">
    <w:p w14:paraId="4C1579F9" w14:textId="77777777" w:rsidR="00FB30B5" w:rsidRDefault="00FB30B5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AE7"/>
    <w:multiLevelType w:val="hybridMultilevel"/>
    <w:tmpl w:val="BEDEDA80"/>
    <w:lvl w:ilvl="0" w:tplc="3AC02C1E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73280FE8"/>
    <w:multiLevelType w:val="hybridMultilevel"/>
    <w:tmpl w:val="DE560CA8"/>
    <w:lvl w:ilvl="0" w:tplc="041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4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15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10"/>
  </w:num>
  <w:num w:numId="2" w16cid:durableId="2063482657">
    <w:abstractNumId w:val="14"/>
  </w:num>
  <w:num w:numId="3" w16cid:durableId="204492304">
    <w:abstractNumId w:val="4"/>
  </w:num>
  <w:num w:numId="4" w16cid:durableId="1875650348">
    <w:abstractNumId w:val="11"/>
  </w:num>
  <w:num w:numId="5" w16cid:durableId="2111463626">
    <w:abstractNumId w:val="1"/>
  </w:num>
  <w:num w:numId="6" w16cid:durableId="2144106990">
    <w:abstractNumId w:val="8"/>
  </w:num>
  <w:num w:numId="7" w16cid:durableId="1859083255">
    <w:abstractNumId w:val="6"/>
  </w:num>
  <w:num w:numId="8" w16cid:durableId="1637642257">
    <w:abstractNumId w:val="2"/>
  </w:num>
  <w:num w:numId="9" w16cid:durableId="34744945">
    <w:abstractNumId w:val="3"/>
  </w:num>
  <w:num w:numId="10" w16cid:durableId="1649046427">
    <w:abstractNumId w:val="5"/>
  </w:num>
  <w:num w:numId="11" w16cid:durableId="1530728303">
    <w:abstractNumId w:val="7"/>
  </w:num>
  <w:num w:numId="12" w16cid:durableId="1186140759">
    <w:abstractNumId w:val="15"/>
  </w:num>
  <w:num w:numId="13" w16cid:durableId="235283844">
    <w:abstractNumId w:val="12"/>
  </w:num>
  <w:num w:numId="14" w16cid:durableId="899941301">
    <w:abstractNumId w:val="9"/>
  </w:num>
  <w:num w:numId="15" w16cid:durableId="731465893">
    <w:abstractNumId w:val="0"/>
  </w:num>
  <w:num w:numId="16" w16cid:durableId="19348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5636"/>
    <w:rsid w:val="000165DF"/>
    <w:rsid w:val="00034B00"/>
    <w:rsid w:val="00060B76"/>
    <w:rsid w:val="000756B0"/>
    <w:rsid w:val="00093C5B"/>
    <w:rsid w:val="000D1372"/>
    <w:rsid w:val="000F1E95"/>
    <w:rsid w:val="00103D5B"/>
    <w:rsid w:val="001709BA"/>
    <w:rsid w:val="001C3266"/>
    <w:rsid w:val="00222FE1"/>
    <w:rsid w:val="00250961"/>
    <w:rsid w:val="00286FD7"/>
    <w:rsid w:val="00332710"/>
    <w:rsid w:val="003928E3"/>
    <w:rsid w:val="003D4FF5"/>
    <w:rsid w:val="003F6895"/>
    <w:rsid w:val="004022D2"/>
    <w:rsid w:val="00422481"/>
    <w:rsid w:val="00434FE2"/>
    <w:rsid w:val="00435D52"/>
    <w:rsid w:val="004B5B46"/>
    <w:rsid w:val="0056375F"/>
    <w:rsid w:val="005A0C10"/>
    <w:rsid w:val="00653A3E"/>
    <w:rsid w:val="006E46E4"/>
    <w:rsid w:val="007636C4"/>
    <w:rsid w:val="0077197D"/>
    <w:rsid w:val="007A7697"/>
    <w:rsid w:val="00804B56"/>
    <w:rsid w:val="00820CD1"/>
    <w:rsid w:val="00834680"/>
    <w:rsid w:val="008545F7"/>
    <w:rsid w:val="008968C9"/>
    <w:rsid w:val="008C29DA"/>
    <w:rsid w:val="00907B03"/>
    <w:rsid w:val="009B0077"/>
    <w:rsid w:val="009D1D50"/>
    <w:rsid w:val="00A61BA1"/>
    <w:rsid w:val="00A74EFA"/>
    <w:rsid w:val="00A76BBD"/>
    <w:rsid w:val="00AA4609"/>
    <w:rsid w:val="00B1082F"/>
    <w:rsid w:val="00B82000"/>
    <w:rsid w:val="00CB7377"/>
    <w:rsid w:val="00D75277"/>
    <w:rsid w:val="00D75B49"/>
    <w:rsid w:val="00E04279"/>
    <w:rsid w:val="00E65856"/>
    <w:rsid w:val="00F11C2B"/>
    <w:rsid w:val="00F65A4B"/>
    <w:rsid w:val="00F65E39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paragraph" w:customStyle="1" w:styleId="Default">
    <w:name w:val="Default"/>
    <w:rsid w:val="008C29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928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2023-10-01T10:47:00Z</dcterms:created>
  <dcterms:modified xsi:type="dcterms:W3CDTF">2023-10-06T07:55:00Z</dcterms:modified>
</cp:coreProperties>
</file>